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A47DD" w14:textId="67FE23BC" w:rsidR="0092197F" w:rsidRPr="0092197F" w:rsidRDefault="0092197F" w:rsidP="0092197F">
      <w:pPr>
        <w:pStyle w:val="Heading2"/>
        <w:jc w:val="center"/>
        <w:rPr>
          <w:rFonts w:ascii="Arial" w:hAnsi="Arial" w:cs="Arial"/>
          <w:b/>
          <w:bCs/>
          <w:color w:val="auto"/>
          <w:sz w:val="20"/>
          <w:szCs w:val="20"/>
        </w:rPr>
      </w:pPr>
      <w:bookmarkStart w:id="0" w:name="_Toc51149724"/>
      <w:bookmarkStart w:id="1" w:name="_Toc116027973"/>
      <w:bookmarkStart w:id="2" w:name="_GoBack"/>
      <w:bookmarkEnd w:id="2"/>
      <w:r w:rsidRPr="0092197F">
        <w:rPr>
          <w:rFonts w:ascii="Arial" w:hAnsi="Arial" w:cs="Arial"/>
          <w:b/>
          <w:bCs/>
          <w:color w:val="auto"/>
          <w:sz w:val="20"/>
          <w:szCs w:val="20"/>
        </w:rPr>
        <w:t>2.13 Authorized Signatures Policy</w:t>
      </w:r>
      <w:bookmarkEnd w:id="0"/>
      <w:bookmarkEnd w:id="1"/>
    </w:p>
    <w:p w14:paraId="6573B1D0" w14:textId="7300A0D7" w:rsidR="0092197F" w:rsidRPr="0092197F" w:rsidRDefault="0092197F" w:rsidP="0092197F">
      <w:pPr>
        <w:pStyle w:val="BodyText"/>
        <w:rPr>
          <w:rFonts w:ascii="Arial" w:hAnsi="Arial" w:cs="Arial"/>
          <w:sz w:val="20"/>
          <w:szCs w:val="20"/>
        </w:rPr>
      </w:pPr>
      <w:bookmarkStart w:id="3" w:name="_Toc51148844"/>
      <w:r w:rsidRPr="0092197F">
        <w:rPr>
          <w:rFonts w:ascii="Arial" w:hAnsi="Arial" w:cs="Arial"/>
          <w:sz w:val="20"/>
          <w:szCs w:val="20"/>
        </w:rPr>
        <w:t xml:space="preserve">The Board of </w:t>
      </w:r>
      <w:r>
        <w:rPr>
          <w:rFonts w:ascii="Arial" w:hAnsi="Arial" w:cs="Arial"/>
          <w:sz w:val="20"/>
          <w:szCs w:val="20"/>
        </w:rPr>
        <w:t>KC International Academy</w:t>
      </w:r>
      <w:r w:rsidRPr="0092197F">
        <w:rPr>
          <w:rFonts w:ascii="Arial" w:hAnsi="Arial" w:cs="Arial"/>
          <w:sz w:val="20"/>
          <w:szCs w:val="20"/>
        </w:rPr>
        <w:t xml:space="preserve"> adopts the following policy which shall be effective on the date that the policy is adopted by the Board.</w:t>
      </w:r>
      <w:bookmarkEnd w:id="3"/>
    </w:p>
    <w:p w14:paraId="2279722C" w14:textId="77777777" w:rsidR="0092197F" w:rsidRPr="0092197F" w:rsidRDefault="0092197F" w:rsidP="0092197F">
      <w:pPr>
        <w:rPr>
          <w:rFonts w:ascii="Arial" w:hAnsi="Arial" w:cs="Arial"/>
          <w:sz w:val="20"/>
          <w:szCs w:val="20"/>
        </w:rPr>
      </w:pPr>
    </w:p>
    <w:p w14:paraId="281DD442" w14:textId="3A3F0D9A" w:rsidR="0092197F" w:rsidRPr="0092197F" w:rsidRDefault="0092197F" w:rsidP="0092197F">
      <w:pPr>
        <w:rPr>
          <w:rFonts w:ascii="Arial" w:hAnsi="Arial" w:cs="Arial"/>
          <w:sz w:val="20"/>
          <w:szCs w:val="20"/>
        </w:rPr>
      </w:pPr>
      <w:r w:rsidRPr="0092197F">
        <w:rPr>
          <w:rFonts w:ascii="Arial" w:hAnsi="Arial" w:cs="Arial"/>
          <w:b/>
          <w:bCs/>
          <w:sz w:val="20"/>
          <w:szCs w:val="20"/>
        </w:rPr>
        <w:t>Section 2.13.1.</w:t>
      </w:r>
      <w:r w:rsidRPr="0092197F">
        <w:rPr>
          <w:rFonts w:ascii="Arial" w:hAnsi="Arial" w:cs="Arial"/>
          <w:sz w:val="20"/>
          <w:szCs w:val="20"/>
        </w:rPr>
        <w:t xml:space="preserve"> The Board of </w:t>
      </w:r>
      <w:r>
        <w:rPr>
          <w:rFonts w:ascii="Arial" w:hAnsi="Arial" w:cs="Arial"/>
          <w:sz w:val="20"/>
          <w:szCs w:val="20"/>
        </w:rPr>
        <w:t>KC International Academy</w:t>
      </w:r>
      <w:r w:rsidRPr="0092197F">
        <w:rPr>
          <w:rFonts w:ascii="Arial" w:hAnsi="Arial" w:cs="Arial"/>
          <w:sz w:val="20"/>
          <w:szCs w:val="20"/>
        </w:rPr>
        <w:t xml:space="preserve"> shall designate at least one current board member to be included as an authorized signature on all financial accounts of the school. </w:t>
      </w:r>
    </w:p>
    <w:p w14:paraId="1B64AC63" w14:textId="77777777" w:rsidR="0092197F" w:rsidRPr="0092197F" w:rsidRDefault="0092197F" w:rsidP="0092197F">
      <w:pPr>
        <w:rPr>
          <w:rFonts w:ascii="Arial" w:hAnsi="Arial" w:cs="Arial"/>
          <w:sz w:val="20"/>
          <w:szCs w:val="20"/>
        </w:rPr>
      </w:pPr>
    </w:p>
    <w:p w14:paraId="00362597" w14:textId="294CA1A5" w:rsidR="0092197F" w:rsidRPr="0092197F" w:rsidRDefault="0092197F" w:rsidP="0092197F">
      <w:pPr>
        <w:rPr>
          <w:rFonts w:ascii="Arial" w:hAnsi="Arial" w:cs="Arial"/>
          <w:sz w:val="20"/>
          <w:szCs w:val="20"/>
        </w:rPr>
      </w:pPr>
      <w:r w:rsidRPr="0092197F">
        <w:rPr>
          <w:rFonts w:ascii="Arial" w:hAnsi="Arial" w:cs="Arial"/>
          <w:b/>
          <w:bCs/>
          <w:sz w:val="20"/>
          <w:szCs w:val="20"/>
        </w:rPr>
        <w:t>Section 2.13.2</w:t>
      </w:r>
      <w:r w:rsidRPr="0092197F">
        <w:rPr>
          <w:rFonts w:ascii="Arial" w:hAnsi="Arial" w:cs="Arial"/>
          <w:sz w:val="20"/>
          <w:szCs w:val="20"/>
        </w:rPr>
        <w:t xml:space="preserve">. The Board </w:t>
      </w:r>
      <w:r>
        <w:rPr>
          <w:rFonts w:ascii="Arial" w:hAnsi="Arial" w:cs="Arial"/>
          <w:sz w:val="20"/>
          <w:szCs w:val="20"/>
        </w:rPr>
        <w:t xml:space="preserve">of KC International Academy </w:t>
      </w:r>
      <w:r w:rsidRPr="0092197F">
        <w:rPr>
          <w:rFonts w:ascii="Arial" w:hAnsi="Arial" w:cs="Arial"/>
          <w:sz w:val="20"/>
          <w:szCs w:val="20"/>
        </w:rPr>
        <w:t xml:space="preserve">shall notify all financial institutions that serve the school of the board member who is to be included as an authorized signature on financial accounts. </w:t>
      </w:r>
    </w:p>
    <w:p w14:paraId="384CBA3E" w14:textId="77777777" w:rsidR="0092197F" w:rsidRPr="0092197F" w:rsidRDefault="0092197F" w:rsidP="0092197F">
      <w:pPr>
        <w:rPr>
          <w:rFonts w:ascii="Arial" w:hAnsi="Arial" w:cs="Arial"/>
          <w:b/>
          <w:bCs/>
          <w:sz w:val="20"/>
          <w:szCs w:val="20"/>
        </w:rPr>
      </w:pPr>
    </w:p>
    <w:p w14:paraId="7291B2B1" w14:textId="2BBE89EA" w:rsidR="0092197F" w:rsidRPr="0092197F" w:rsidRDefault="0092197F" w:rsidP="0092197F">
      <w:pPr>
        <w:rPr>
          <w:rFonts w:ascii="Arial" w:hAnsi="Arial" w:cs="Arial"/>
          <w:sz w:val="20"/>
          <w:szCs w:val="20"/>
        </w:rPr>
      </w:pPr>
      <w:r w:rsidRPr="0092197F">
        <w:rPr>
          <w:rFonts w:ascii="Arial" w:hAnsi="Arial" w:cs="Arial"/>
          <w:b/>
          <w:bCs/>
          <w:sz w:val="20"/>
          <w:szCs w:val="20"/>
        </w:rPr>
        <w:t>Section 2.13.3</w:t>
      </w:r>
      <w:r w:rsidRPr="0092197F">
        <w:rPr>
          <w:rFonts w:ascii="Arial" w:hAnsi="Arial" w:cs="Arial"/>
          <w:sz w:val="20"/>
          <w:szCs w:val="20"/>
        </w:rPr>
        <w:t xml:space="preserve">. The Board of </w:t>
      </w:r>
      <w:r>
        <w:rPr>
          <w:rFonts w:ascii="Arial" w:hAnsi="Arial" w:cs="Arial"/>
          <w:sz w:val="20"/>
          <w:szCs w:val="20"/>
        </w:rPr>
        <w:t>KC International Academy</w:t>
      </w:r>
      <w:r w:rsidRPr="0092197F">
        <w:rPr>
          <w:rFonts w:ascii="Arial" w:hAnsi="Arial" w:cs="Arial"/>
          <w:sz w:val="20"/>
          <w:szCs w:val="20"/>
        </w:rPr>
        <w:t xml:space="preserve"> shall annually certify to its sponsor that the financial institutions that serve the school have on file the authorization form for the board member who is to be the signature on all financial account. </w:t>
      </w:r>
    </w:p>
    <w:p w14:paraId="5A81142E" w14:textId="77777777" w:rsidR="0092197F" w:rsidRPr="0092197F" w:rsidRDefault="0092197F" w:rsidP="0092197F">
      <w:pPr>
        <w:rPr>
          <w:rFonts w:ascii="Arial" w:hAnsi="Arial" w:cs="Arial"/>
          <w:sz w:val="20"/>
          <w:szCs w:val="20"/>
        </w:rPr>
      </w:pPr>
    </w:p>
    <w:p w14:paraId="24F0077F" w14:textId="77777777" w:rsidR="0092197F" w:rsidRPr="0092197F" w:rsidRDefault="0092197F" w:rsidP="0092197F">
      <w:pPr>
        <w:rPr>
          <w:rFonts w:ascii="Arial" w:hAnsi="Arial" w:cs="Arial"/>
          <w:sz w:val="20"/>
          <w:szCs w:val="20"/>
        </w:rPr>
      </w:pPr>
    </w:p>
    <w:p w14:paraId="275C645C" w14:textId="77777777" w:rsidR="0092197F" w:rsidRPr="0092197F" w:rsidRDefault="0092197F" w:rsidP="0092197F">
      <w:pPr>
        <w:rPr>
          <w:rFonts w:ascii="Arial" w:hAnsi="Arial" w:cs="Arial"/>
          <w:sz w:val="20"/>
          <w:szCs w:val="20"/>
        </w:rPr>
      </w:pPr>
    </w:p>
    <w:p w14:paraId="1E82F35E" w14:textId="77777777" w:rsidR="0092197F" w:rsidRPr="0092197F" w:rsidRDefault="0092197F" w:rsidP="0092197F">
      <w:pPr>
        <w:rPr>
          <w:rFonts w:ascii="Arial" w:hAnsi="Arial" w:cs="Arial"/>
          <w:sz w:val="20"/>
          <w:szCs w:val="20"/>
        </w:rPr>
      </w:pPr>
    </w:p>
    <w:p w14:paraId="20BF1DBD" w14:textId="77777777" w:rsidR="0092197F" w:rsidRPr="0092197F" w:rsidRDefault="0092197F" w:rsidP="0092197F">
      <w:pPr>
        <w:rPr>
          <w:rFonts w:ascii="Arial" w:hAnsi="Arial" w:cs="Arial"/>
          <w:sz w:val="20"/>
          <w:szCs w:val="20"/>
        </w:rPr>
      </w:pPr>
    </w:p>
    <w:p w14:paraId="1A15A257" w14:textId="77777777" w:rsidR="00400AAB" w:rsidRPr="0092197F" w:rsidRDefault="00400AAB">
      <w:pPr>
        <w:rPr>
          <w:rFonts w:ascii="Arial" w:hAnsi="Arial" w:cs="Arial"/>
          <w:sz w:val="20"/>
          <w:szCs w:val="20"/>
        </w:rPr>
      </w:pPr>
    </w:p>
    <w:sectPr w:rsidR="00400AAB" w:rsidRPr="009219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628CB" w14:textId="77777777" w:rsidR="004B36F6" w:rsidRDefault="004B36F6" w:rsidP="0092197F">
      <w:r>
        <w:separator/>
      </w:r>
    </w:p>
  </w:endnote>
  <w:endnote w:type="continuationSeparator" w:id="0">
    <w:p w14:paraId="18D0C349" w14:textId="77777777" w:rsidR="004B36F6" w:rsidRDefault="004B36F6" w:rsidP="00921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4574E" w14:textId="77777777" w:rsidR="004B36F6" w:rsidRDefault="004B36F6" w:rsidP="0092197F">
      <w:r>
        <w:separator/>
      </w:r>
    </w:p>
  </w:footnote>
  <w:footnote w:type="continuationSeparator" w:id="0">
    <w:p w14:paraId="4D47CE36" w14:textId="77777777" w:rsidR="004B36F6" w:rsidRDefault="004B36F6" w:rsidP="009219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7F"/>
    <w:rsid w:val="000E1395"/>
    <w:rsid w:val="00400AAB"/>
    <w:rsid w:val="004B36F6"/>
    <w:rsid w:val="0092197F"/>
    <w:rsid w:val="00AF7430"/>
    <w:rsid w:val="00CA4B22"/>
    <w:rsid w:val="00CF35A6"/>
    <w:rsid w:val="00F72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6DDBE"/>
  <w15:chartTrackingRefBased/>
  <w15:docId w15:val="{BBDAA7BE-CDCB-48CD-8F19-1828E7C7E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Calibr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92197F"/>
    <w:pPr>
      <w:spacing w:after="0" w:line="240" w:lineRule="auto"/>
      <w:jc w:val="both"/>
    </w:pPr>
    <w:rPr>
      <w:rFonts w:asciiTheme="minorHAnsi" w:hAnsiTheme="minorHAnsi" w:cs="Times New Roman"/>
      <w:szCs w:val="24"/>
    </w:rPr>
  </w:style>
  <w:style w:type="paragraph" w:styleId="Heading1">
    <w:name w:val="heading 1"/>
    <w:basedOn w:val="Normal"/>
    <w:next w:val="Normal"/>
    <w:link w:val="Heading1Char"/>
    <w:uiPriority w:val="9"/>
    <w:qFormat/>
    <w:rsid w:val="00F72E7D"/>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nhideWhenUsed/>
    <w:qFormat/>
    <w:rsid w:val="00F72E7D"/>
    <w:pPr>
      <w:keepNext/>
      <w:keepLines/>
      <w:spacing w:before="4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35A6"/>
    <w:pPr>
      <w:spacing w:after="0" w:line="240" w:lineRule="auto"/>
    </w:pPr>
  </w:style>
  <w:style w:type="character" w:customStyle="1" w:styleId="Heading2Char">
    <w:name w:val="Heading 2 Char"/>
    <w:basedOn w:val="DefaultParagraphFont"/>
    <w:link w:val="Heading2"/>
    <w:rsid w:val="00F72E7D"/>
    <w:rPr>
      <w:rFonts w:eastAsiaTheme="majorEastAsia" w:cstheme="majorBidi"/>
      <w:color w:val="2F5496" w:themeColor="accent1" w:themeShade="BF"/>
      <w:sz w:val="26"/>
      <w:szCs w:val="26"/>
    </w:rPr>
  </w:style>
  <w:style w:type="character" w:customStyle="1" w:styleId="Heading1Char">
    <w:name w:val="Heading 1 Char"/>
    <w:basedOn w:val="DefaultParagraphFont"/>
    <w:link w:val="Heading1"/>
    <w:uiPriority w:val="9"/>
    <w:rsid w:val="00F72E7D"/>
    <w:rPr>
      <w:rFonts w:eastAsiaTheme="majorEastAsia" w:cstheme="majorBidi"/>
      <w:color w:val="2F5496" w:themeColor="accent1" w:themeShade="BF"/>
      <w:sz w:val="32"/>
      <w:szCs w:val="32"/>
    </w:rPr>
  </w:style>
  <w:style w:type="paragraph" w:styleId="Title">
    <w:name w:val="Title"/>
    <w:basedOn w:val="Normal"/>
    <w:next w:val="Normal"/>
    <w:link w:val="TitleChar"/>
    <w:uiPriority w:val="10"/>
    <w:qFormat/>
    <w:rsid w:val="00F72E7D"/>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F72E7D"/>
    <w:rPr>
      <w:rFonts w:eastAsiaTheme="majorEastAsia" w:cstheme="majorBidi"/>
      <w:spacing w:val="-10"/>
      <w:kern w:val="28"/>
      <w:sz w:val="56"/>
      <w:szCs w:val="56"/>
    </w:rPr>
  </w:style>
  <w:style w:type="paragraph" w:styleId="Subtitle">
    <w:name w:val="Subtitle"/>
    <w:basedOn w:val="Normal"/>
    <w:next w:val="Normal"/>
    <w:link w:val="SubtitleChar"/>
    <w:uiPriority w:val="11"/>
    <w:qFormat/>
    <w:rsid w:val="00F72E7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72E7D"/>
    <w:rPr>
      <w:rFonts w:eastAsiaTheme="minorEastAsia" w:cstheme="minorBidi"/>
      <w:color w:val="5A5A5A" w:themeColor="text1" w:themeTint="A5"/>
      <w:spacing w:val="15"/>
      <w:szCs w:val="22"/>
    </w:rPr>
  </w:style>
  <w:style w:type="paragraph" w:styleId="BodyText">
    <w:name w:val="Body Text"/>
    <w:basedOn w:val="Normal"/>
    <w:link w:val="BodyTextChar"/>
    <w:qFormat/>
    <w:rsid w:val="0092197F"/>
    <w:rPr>
      <w:rFonts w:ascii="Franklin Gothic Medium" w:eastAsia="Times New Roman" w:hAnsi="Franklin Gothic Medium"/>
      <w:sz w:val="22"/>
      <w:szCs w:val="22"/>
    </w:rPr>
  </w:style>
  <w:style w:type="character" w:customStyle="1" w:styleId="BodyTextChar">
    <w:name w:val="Body Text Char"/>
    <w:basedOn w:val="DefaultParagraphFont"/>
    <w:link w:val="BodyText"/>
    <w:rsid w:val="0092197F"/>
    <w:rPr>
      <w:rFonts w:ascii="Franklin Gothic Medium" w:eastAsia="Times New Roman" w:hAnsi="Franklin Gothic Medium" w:cs="Times New Roman"/>
      <w:sz w:val="22"/>
    </w:rPr>
  </w:style>
  <w:style w:type="paragraph" w:styleId="FootnoteText">
    <w:name w:val="footnote text"/>
    <w:basedOn w:val="Normal"/>
    <w:link w:val="FootnoteTextChar"/>
    <w:uiPriority w:val="99"/>
    <w:rsid w:val="0092197F"/>
  </w:style>
  <w:style w:type="character" w:customStyle="1" w:styleId="FootnoteTextChar">
    <w:name w:val="Footnote Text Char"/>
    <w:basedOn w:val="DefaultParagraphFont"/>
    <w:link w:val="FootnoteText"/>
    <w:uiPriority w:val="99"/>
    <w:rsid w:val="0092197F"/>
    <w:rPr>
      <w:rFonts w:asciiTheme="minorHAnsi" w:hAnsiTheme="minorHAnsi" w:cs="Times New Roman"/>
      <w:szCs w:val="24"/>
    </w:rPr>
  </w:style>
  <w:style w:type="character" w:styleId="FootnoteReference">
    <w:name w:val="footnote reference"/>
    <w:basedOn w:val="DefaultParagraphFont"/>
    <w:uiPriority w:val="99"/>
    <w:rsid w:val="009219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4</dc:creator>
  <cp:keywords/>
  <dc:description/>
  <cp:lastModifiedBy>Bane Ballou</cp:lastModifiedBy>
  <cp:revision>2</cp:revision>
  <dcterms:created xsi:type="dcterms:W3CDTF">2023-04-21T19:08:00Z</dcterms:created>
  <dcterms:modified xsi:type="dcterms:W3CDTF">2023-04-21T19:08:00Z</dcterms:modified>
</cp:coreProperties>
</file>